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1E" w:rsidRDefault="004F74C5" w:rsidP="004F74C5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ОСНОВ</w:t>
      </w:r>
      <w:r w:rsidR="0013301E" w:rsidRPr="0013301E">
        <w:rPr>
          <w:rFonts w:ascii="Times New Roman" w:hAnsi="Times New Roman" w:cs="Times New Roman"/>
          <w:b/>
          <w:color w:val="000000"/>
          <w:sz w:val="28"/>
          <w:szCs w:val="28"/>
        </w:rPr>
        <w:t>НОГО ОБЩЕГО ОБРАЗОВАНИЯ</w:t>
      </w:r>
    </w:p>
    <w:p w:rsidR="004F74C5" w:rsidRPr="0013301E" w:rsidRDefault="004F74C5" w:rsidP="004F74C5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(ФГОС ООО)</w:t>
      </w:r>
    </w:p>
    <w:p w:rsidR="004F74C5" w:rsidRPr="00BA4E68" w:rsidRDefault="004F74C5" w:rsidP="004F74C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F74C5" w:rsidRDefault="004F74C5" w:rsidP="004F7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74C5" w:rsidRDefault="004F74C5" w:rsidP="004F7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3D9D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DF3D9D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>А,6Б</w:t>
      </w:r>
      <w:r w:rsidRPr="00DF3D9D">
        <w:rPr>
          <w:rFonts w:ascii="Times New Roman" w:hAnsi="Times New Roman"/>
          <w:b/>
          <w:sz w:val="28"/>
          <w:szCs w:val="28"/>
        </w:rPr>
        <w:t>,7 классов</w:t>
      </w:r>
    </w:p>
    <w:p w:rsidR="004F74C5" w:rsidRPr="00DF3D9D" w:rsidRDefault="004F74C5" w:rsidP="004F74C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«Специальная школа-интернат г. Задонска»,</w:t>
      </w:r>
    </w:p>
    <w:p w:rsidR="004F74C5" w:rsidRPr="009152EC" w:rsidRDefault="004F74C5" w:rsidP="004F74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52EC">
        <w:rPr>
          <w:rFonts w:ascii="Times New Roman" w:hAnsi="Times New Roman"/>
          <w:b/>
          <w:sz w:val="28"/>
          <w:szCs w:val="28"/>
        </w:rPr>
        <w:t>реализующих АООП ООО в соответствии с ФГОС ООО</w:t>
      </w:r>
    </w:p>
    <w:p w:rsidR="004F74C5" w:rsidRPr="009152EC" w:rsidRDefault="004F74C5" w:rsidP="004F74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52EC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4F74C5" w:rsidRPr="00026136" w:rsidRDefault="004F74C5" w:rsidP="004F74C5">
      <w:pPr>
        <w:tabs>
          <w:tab w:val="left" w:pos="4500"/>
          <w:tab w:val="left" w:pos="9180"/>
          <w:tab w:val="left" w:pos="936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 xml:space="preserve">Учебный план состоит из двух частей </w:t>
      </w:r>
      <w:r>
        <w:rPr>
          <w:rFonts w:ascii="Times New Roman" w:hAnsi="Times New Roman"/>
          <w:sz w:val="28"/>
          <w:szCs w:val="28"/>
        </w:rPr>
        <w:t>–</w:t>
      </w:r>
      <w:r w:rsidRPr="00026136">
        <w:rPr>
          <w:rFonts w:ascii="Times New Roman" w:hAnsi="Times New Roman"/>
          <w:sz w:val="28"/>
          <w:szCs w:val="28"/>
        </w:rPr>
        <w:t xml:space="preserve"> обязательной части и части, формируемой участ</w:t>
      </w:r>
      <w:r>
        <w:rPr>
          <w:rFonts w:ascii="Times New Roman" w:hAnsi="Times New Roman"/>
          <w:sz w:val="28"/>
          <w:szCs w:val="28"/>
        </w:rPr>
        <w:t>никами образовательных отношений.</w:t>
      </w:r>
    </w:p>
    <w:p w:rsidR="004F74C5" w:rsidRPr="00026136" w:rsidRDefault="004F74C5" w:rsidP="004F74C5">
      <w:pPr>
        <w:tabs>
          <w:tab w:val="left" w:pos="4500"/>
          <w:tab w:val="left" w:pos="9180"/>
          <w:tab w:val="left" w:pos="936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b/>
          <w:sz w:val="28"/>
          <w:szCs w:val="28"/>
        </w:rPr>
        <w:t xml:space="preserve">Обязательная часть </w:t>
      </w:r>
      <w:r w:rsidRPr="00026136">
        <w:rPr>
          <w:rFonts w:ascii="Times New Roman" w:hAnsi="Times New Roman"/>
          <w:sz w:val="28"/>
          <w:szCs w:val="28"/>
        </w:rPr>
        <w:t xml:space="preserve">учебного плана определяет состав обязательных учебных предметов для реализации АООП </w:t>
      </w:r>
      <w:r>
        <w:rPr>
          <w:rFonts w:ascii="Times New Roman" w:hAnsi="Times New Roman"/>
          <w:sz w:val="28"/>
          <w:szCs w:val="28"/>
        </w:rPr>
        <w:t>О</w:t>
      </w:r>
      <w:r w:rsidRPr="00026136">
        <w:rPr>
          <w:rFonts w:ascii="Times New Roman" w:hAnsi="Times New Roman"/>
          <w:sz w:val="28"/>
          <w:szCs w:val="28"/>
        </w:rPr>
        <w:t>ОО и учебное время, отводимое на их изучение по классам (годам) обучения.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Учебный план для 6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6 Б, 7 классов представлен предметными областями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«Русский язык», «Литература», «Иностранный язык» и предметами с аналогичными названиями. 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Курс изучения русского языка и литературы в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6-7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классах сочетается с коррекционной работой по овладению словесной речью как средством общения и обучения.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Предмет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ная область «Математика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и информатика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» представлена учебными предметами «Математика»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и «Информатика».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  <w:t xml:space="preserve">Предметная область общественно-научные предметы 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представлена учебными предметами «История»  в объеме 2 часа в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неделю, 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«Обществознан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ие» в объеме 1 час в неделю  и «География» - 1 час в неделю, формирующими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систему знаний об истории человеческого общества, сво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ей страны, региона,  воспитание 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гражданина,  патриота.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Область «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Естественно-научные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предметы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», формирующая целостное представление о мире, единстве и многообразии живого и неживого мира и о месте в нем человека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, включает предмет   «Биология».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Образовательная обл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асть «Искусство», представлена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учебным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и предметами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«Изобразительное искусство»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и «Музыка»,  направленными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на удовлетворение интересов обучающихся и развитие их художественных способностей.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Calibri"/>
          <w:sz w:val="28"/>
          <w:szCs w:val="28"/>
          <w:lang w:eastAsia="ar-SA"/>
        </w:rPr>
      </w:pP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>Область «Физическая культура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и основы безопасности жизнедеятельности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>» представлена предметом «Физ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>ическая культура»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. </w:t>
      </w:r>
      <w:proofErr w:type="gramStart"/>
      <w:r w:rsidRPr="00992F72">
        <w:rPr>
          <w:rFonts w:ascii="Times New Roman" w:eastAsia="Arial Unicode MS" w:hAnsi="Times New Roman" w:cs="Calibri"/>
          <w:color w:val="000000"/>
          <w:spacing w:val="1"/>
          <w:sz w:val="28"/>
          <w:szCs w:val="28"/>
          <w:lang w:eastAsia="ar-SA"/>
        </w:rPr>
        <w:t>В соответствии с приказом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Министерства образования и науки Российской Федерации № 889 от 30.08.2010 г.  « 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Министерства образования РФ от 09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общего образования» вводится третий урок физической культуры.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 в области физической 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lastRenderedPageBreak/>
        <w:t xml:space="preserve">культуры. 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Образовательная область «Технология» пр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едставлена предметом 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Технология»,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включает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трудовое обучение.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При изучении предмета предусматривается деление классов на группы по техническому труду (мальчики) и обслуживающему труду (девочки). 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Обязательная часть 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представлен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а</w:t>
      </w:r>
      <w:r w:rsidRPr="00992F7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в полном объеме.</w:t>
      </w:r>
    </w:p>
    <w:p w:rsidR="004F74C5" w:rsidRPr="00992F72" w:rsidRDefault="004F74C5" w:rsidP="004F74C5">
      <w:pPr>
        <w:widowControl w:val="0"/>
        <w:suppressAutoHyphens/>
        <w:spacing w:after="0" w:line="240" w:lineRule="auto"/>
        <w:rPr>
          <w:rFonts w:ascii="Times New Roman" w:eastAsia="Arial Unicode MS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Calibri"/>
          <w:b/>
          <w:bCs/>
          <w:sz w:val="28"/>
          <w:szCs w:val="28"/>
          <w:lang w:eastAsia="ar-SA"/>
        </w:rPr>
        <w:t xml:space="preserve">   </w:t>
      </w:r>
      <w:r w:rsidRPr="002130BE">
        <w:rPr>
          <w:rFonts w:ascii="Times New Roman" w:eastAsia="Arial Unicode MS" w:hAnsi="Times New Roman" w:cs="Calibri"/>
          <w:bCs/>
          <w:sz w:val="28"/>
          <w:szCs w:val="28"/>
          <w:lang w:eastAsia="ar-SA"/>
        </w:rPr>
        <w:t xml:space="preserve">   Часть, формируемая участниками образовательных отношений  представлена предметными областями «Математика и информатика» предмет «Информатика» - 1 час в неделю и предметной областью «Общественно-научные предметы» предметом «Обществознание» -1 час в неделю в 6А, 6</w:t>
      </w:r>
      <w:proofErr w:type="gramStart"/>
      <w:r w:rsidRPr="002130BE">
        <w:rPr>
          <w:rFonts w:ascii="Times New Roman" w:eastAsia="Arial Unicode MS" w:hAnsi="Times New Roman" w:cs="Calibri"/>
          <w:bCs/>
          <w:sz w:val="28"/>
          <w:szCs w:val="28"/>
          <w:lang w:eastAsia="ar-SA"/>
        </w:rPr>
        <w:t xml:space="preserve"> Б</w:t>
      </w:r>
      <w:proofErr w:type="gramEnd"/>
      <w:r w:rsidRPr="002130BE">
        <w:rPr>
          <w:rFonts w:ascii="Times New Roman" w:eastAsia="Arial Unicode MS" w:hAnsi="Times New Roman" w:cs="Calibri"/>
          <w:bCs/>
          <w:sz w:val="28"/>
          <w:szCs w:val="28"/>
          <w:lang w:eastAsia="ar-SA"/>
        </w:rPr>
        <w:t xml:space="preserve"> классах.</w:t>
      </w:r>
    </w:p>
    <w:p w:rsidR="004F74C5" w:rsidRDefault="004F74C5" w:rsidP="004F74C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30BE">
        <w:rPr>
          <w:rFonts w:ascii="Times New Roman" w:eastAsia="Arial Unicode MS" w:hAnsi="Times New Roman" w:cs="Calibri"/>
          <w:bCs/>
          <w:sz w:val="28"/>
          <w:szCs w:val="28"/>
          <w:lang w:eastAsia="ar-SA"/>
        </w:rPr>
        <w:t>Коррекционные предметы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представлены инд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ивидуальными занятиями по </w:t>
      </w:r>
      <w:proofErr w:type="spellStart"/>
      <w:r>
        <w:rPr>
          <w:rFonts w:ascii="Times New Roman" w:eastAsia="Arial Unicode MS" w:hAnsi="Times New Roman" w:cs="Calibri"/>
          <w:sz w:val="28"/>
          <w:szCs w:val="28"/>
          <w:lang w:eastAsia="ar-SA"/>
        </w:rPr>
        <w:t>формироваию</w:t>
      </w:r>
      <w:proofErr w:type="spellEnd"/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речевого слуха и 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произносительной стороной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устной </w:t>
      </w:r>
      <w:r w:rsidRPr="00992F72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речи из расчета 3 часа 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>в неделю на одного обучающегося.</w:t>
      </w:r>
    </w:p>
    <w:p w:rsidR="004F74C5" w:rsidRDefault="004F74C5" w:rsidP="004F74C5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A4E68">
        <w:rPr>
          <w:rFonts w:ascii="Times New Roman" w:eastAsia="Times New Roman" w:hAnsi="Times New Roman"/>
          <w:sz w:val="28"/>
          <w:szCs w:val="28"/>
        </w:rPr>
        <w:t>Промежуточная аттестация учащихся проводится в конце учебного года с фиксацией в классных журналах.</w:t>
      </w:r>
    </w:p>
    <w:p w:rsidR="004F74C5" w:rsidRDefault="004F74C5" w:rsidP="004F74C5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промежуточной аттестации – годовая отметка.</w:t>
      </w: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D73A78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uppressAutoHyphens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238"/>
        <w:gridCol w:w="3402"/>
        <w:gridCol w:w="709"/>
        <w:gridCol w:w="567"/>
        <w:gridCol w:w="709"/>
        <w:gridCol w:w="708"/>
        <w:gridCol w:w="567"/>
        <w:gridCol w:w="567"/>
        <w:gridCol w:w="567"/>
        <w:gridCol w:w="709"/>
      </w:tblGrid>
      <w:tr w:rsidR="004F74C5" w:rsidTr="00735CCB">
        <w:tc>
          <w:tcPr>
            <w:tcW w:w="10632" w:type="dxa"/>
            <w:gridSpan w:val="11"/>
            <w:shd w:val="clear" w:color="auto" w:fill="auto"/>
          </w:tcPr>
          <w:p w:rsidR="004F74C5" w:rsidRPr="009756C0" w:rsidRDefault="004F74C5" w:rsidP="00735C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Учебный план основного общего образования</w:t>
            </w:r>
          </w:p>
          <w:p w:rsidR="004F74C5" w:rsidRPr="009756C0" w:rsidRDefault="004F74C5" w:rsidP="00735C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для 6,7 классов (ФГОС)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на 2016-2017 уч. год</w:t>
            </w:r>
          </w:p>
          <w:p w:rsidR="004F74C5" w:rsidRPr="009756C0" w:rsidRDefault="004F74C5" w:rsidP="00735CCB">
            <w:pPr>
              <w:suppressAutoHyphens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(</w:t>
            </w:r>
            <w:proofErr w:type="gramStart"/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недельный</w:t>
            </w:r>
            <w:proofErr w:type="gramEnd"/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/годовой), (5-дневная учебная неделя)</w:t>
            </w: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F74C5" w:rsidTr="00735CCB">
        <w:tc>
          <w:tcPr>
            <w:tcW w:w="2127" w:type="dxa"/>
            <w:gridSpan w:val="2"/>
            <w:vMerge w:val="restart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Учебные предметы</w:t>
            </w: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</w:t>
            </w: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                 классы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F74C5" w:rsidRPr="009756C0" w:rsidRDefault="004F74C5" w:rsidP="00735CCB">
            <w:pPr>
              <w:suppressAutoHyphens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Количество часов  в неделю</w:t>
            </w: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Количество часов  в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</w:tr>
      <w:tr w:rsidR="004F74C5" w:rsidTr="00735CCB">
        <w:tc>
          <w:tcPr>
            <w:tcW w:w="2127" w:type="dxa"/>
            <w:gridSpan w:val="2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ar-SA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F74C5" w:rsidTr="00735CCB">
        <w:tc>
          <w:tcPr>
            <w:tcW w:w="2127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9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4F74C5" w:rsidTr="00735CCB">
        <w:tc>
          <w:tcPr>
            <w:tcW w:w="2127" w:type="dxa"/>
            <w:gridSpan w:val="2"/>
            <w:vMerge w:val="restart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Русский язык и </w:t>
            </w: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204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544</w:t>
            </w:r>
          </w:p>
        </w:tc>
      </w:tr>
      <w:tr w:rsidR="004F74C5" w:rsidTr="00735CCB">
        <w:tc>
          <w:tcPr>
            <w:tcW w:w="2127" w:type="dxa"/>
            <w:gridSpan w:val="2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306</w:t>
            </w:r>
          </w:p>
        </w:tc>
      </w:tr>
      <w:tr w:rsidR="004F74C5" w:rsidTr="00735CCB">
        <w:tc>
          <w:tcPr>
            <w:tcW w:w="2127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306</w:t>
            </w:r>
          </w:p>
        </w:tc>
      </w:tr>
      <w:tr w:rsidR="004F74C5" w:rsidTr="00735CCB">
        <w:tc>
          <w:tcPr>
            <w:tcW w:w="2127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510</w:t>
            </w:r>
          </w:p>
        </w:tc>
      </w:tr>
      <w:tr w:rsidR="004F74C5" w:rsidTr="00735CCB">
        <w:tc>
          <w:tcPr>
            <w:tcW w:w="2127" w:type="dxa"/>
            <w:gridSpan w:val="2"/>
            <w:vMerge w:val="restart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</w:tcPr>
          <w:p w:rsidR="004F74C5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История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России</w:t>
            </w: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Всебщая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история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204</w:t>
            </w:r>
          </w:p>
        </w:tc>
      </w:tr>
      <w:tr w:rsidR="004F74C5" w:rsidTr="00735CCB">
        <w:tc>
          <w:tcPr>
            <w:tcW w:w="2127" w:type="dxa"/>
            <w:gridSpan w:val="2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</w:tr>
      <w:tr w:rsidR="004F74C5" w:rsidTr="00735CCB">
        <w:tc>
          <w:tcPr>
            <w:tcW w:w="2127" w:type="dxa"/>
            <w:gridSpan w:val="2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</w:tr>
      <w:tr w:rsidR="004F74C5" w:rsidTr="00735CCB">
        <w:tc>
          <w:tcPr>
            <w:tcW w:w="2127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Естественно</w:t>
            </w: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научные предметы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</w:tr>
      <w:tr w:rsidR="004F74C5" w:rsidTr="00735CCB">
        <w:tc>
          <w:tcPr>
            <w:tcW w:w="2127" w:type="dxa"/>
            <w:gridSpan w:val="2"/>
            <w:vMerge w:val="restart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Искусство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</w:tr>
      <w:tr w:rsidR="004F74C5" w:rsidTr="00735CCB">
        <w:tc>
          <w:tcPr>
            <w:tcW w:w="2127" w:type="dxa"/>
            <w:gridSpan w:val="2"/>
            <w:vMerge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</w:tr>
      <w:tr w:rsidR="004F74C5" w:rsidTr="00735CCB">
        <w:tc>
          <w:tcPr>
            <w:tcW w:w="2127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204</w:t>
            </w:r>
          </w:p>
        </w:tc>
      </w:tr>
      <w:tr w:rsidR="004F74C5" w:rsidTr="00735CCB">
        <w:tc>
          <w:tcPr>
            <w:tcW w:w="2127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Физическая культура и основы </w:t>
            </w: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>безопасности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306</w:t>
            </w:r>
          </w:p>
        </w:tc>
      </w:tr>
      <w:tr w:rsidR="004F74C5" w:rsidTr="00735CCB">
        <w:tc>
          <w:tcPr>
            <w:tcW w:w="5529" w:type="dxa"/>
            <w:gridSpan w:val="3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918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918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986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2822</w:t>
            </w:r>
          </w:p>
        </w:tc>
      </w:tr>
      <w:tr w:rsidR="004F74C5" w:rsidTr="00735CCB">
        <w:tc>
          <w:tcPr>
            <w:tcW w:w="5529" w:type="dxa"/>
            <w:gridSpan w:val="3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170</w:t>
            </w:r>
          </w:p>
        </w:tc>
      </w:tr>
      <w:tr w:rsidR="004F74C5" w:rsidTr="00735CCB">
        <w:tc>
          <w:tcPr>
            <w:tcW w:w="188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Математика и информатика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</w:t>
            </w:r>
          </w:p>
        </w:tc>
      </w:tr>
      <w:tr w:rsidR="004F74C5" w:rsidTr="00735CCB">
        <w:tc>
          <w:tcPr>
            <w:tcW w:w="188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Общественно-научные предметы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756C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68</w:t>
            </w:r>
          </w:p>
        </w:tc>
      </w:tr>
      <w:tr w:rsidR="004F74C5" w:rsidTr="00735CCB">
        <w:tc>
          <w:tcPr>
            <w:tcW w:w="5529" w:type="dxa"/>
            <w:gridSpan w:val="3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756C0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986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986</w:t>
            </w:r>
          </w:p>
        </w:tc>
        <w:tc>
          <w:tcPr>
            <w:tcW w:w="567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1020</w:t>
            </w:r>
          </w:p>
        </w:tc>
        <w:tc>
          <w:tcPr>
            <w:tcW w:w="709" w:type="dxa"/>
            <w:shd w:val="clear" w:color="auto" w:fill="auto"/>
          </w:tcPr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F74C5" w:rsidRPr="009756C0" w:rsidRDefault="004F74C5" w:rsidP="00735CC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9756C0">
              <w:rPr>
                <w:rFonts w:ascii="Times New Roman" w:hAnsi="Times New Roman"/>
                <w:b/>
                <w:bCs/>
                <w:lang w:eastAsia="ar-SA"/>
              </w:rPr>
              <w:t>2992</w:t>
            </w:r>
          </w:p>
        </w:tc>
      </w:tr>
    </w:tbl>
    <w:p w:rsidR="004F74C5" w:rsidRDefault="004F74C5" w:rsidP="004F74C5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F74C5" w:rsidRDefault="004F74C5" w:rsidP="004F74C5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внеурочной деятельности </w:t>
      </w:r>
      <w:r w:rsidRPr="007A2502">
        <w:rPr>
          <w:rFonts w:ascii="Times New Roman" w:hAnsi="Times New Roman"/>
          <w:sz w:val="28"/>
          <w:szCs w:val="28"/>
        </w:rPr>
        <w:t>определяет состав и структуру направлений, формы организации, объем внеурочной деятельности с учетом интересов обучающихся и возможностей организации</w:t>
      </w:r>
    </w:p>
    <w:p w:rsidR="004F74C5" w:rsidRDefault="004F74C5" w:rsidP="004F74C5">
      <w:pPr>
        <w:shd w:val="clear" w:color="auto" w:fill="FFFFFF"/>
        <w:tabs>
          <w:tab w:val="left" w:pos="562"/>
        </w:tabs>
        <w:spacing w:after="0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Потребности обучающихся определяются путём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опроса (анкетирования) 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 обучающихся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 их родителей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>, изучения потребностей обучающихся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 возможностей образовательного учреждения и окружающего социума.</w:t>
      </w:r>
    </w:p>
    <w:p w:rsidR="004F74C5" w:rsidRPr="001F467E" w:rsidRDefault="004F74C5" w:rsidP="004F74C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Целью внеурочной деятельности </w:t>
      </w:r>
      <w:r>
        <w:rPr>
          <w:rFonts w:ascii="Times New Roman" w:eastAsia="Times New Roman" w:hAnsi="Times New Roman"/>
          <w:sz w:val="28"/>
          <w:szCs w:val="28"/>
        </w:rPr>
        <w:t>в Г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БОУ </w:t>
      </w:r>
      <w:r>
        <w:rPr>
          <w:rFonts w:ascii="Times New Roman" w:eastAsia="Times New Roman" w:hAnsi="Times New Roman"/>
          <w:sz w:val="28"/>
          <w:szCs w:val="28"/>
        </w:rPr>
        <w:t>«Специальная школа-интернат г. Задонска»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  является создание условий для самоопределения, самовыражения учащихся, проявления и развития их способностей. Внеурочная деятельность решает следующие </w:t>
      </w:r>
      <w:r w:rsidRPr="001F467E">
        <w:rPr>
          <w:rFonts w:ascii="Times New Roman" w:eastAsia="Times New Roman" w:hAnsi="Times New Roman"/>
          <w:i/>
          <w:iCs/>
          <w:sz w:val="28"/>
          <w:szCs w:val="28"/>
        </w:rPr>
        <w:t>задачи:</w:t>
      </w:r>
    </w:p>
    <w:p w:rsidR="004F74C5" w:rsidRPr="001F467E" w:rsidRDefault="004F74C5" w:rsidP="004F74C5">
      <w:pPr>
        <w:numPr>
          <w:ilvl w:val="0"/>
          <w:numId w:val="16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удовлетворение индивидуальных познавательных потребностей и интересов учащихся;</w:t>
      </w:r>
    </w:p>
    <w:p w:rsidR="004F74C5" w:rsidRPr="001F467E" w:rsidRDefault="004F74C5" w:rsidP="004F74C5">
      <w:pPr>
        <w:numPr>
          <w:ilvl w:val="0"/>
          <w:numId w:val="16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развитие способностей и склонности учащихся;</w:t>
      </w:r>
    </w:p>
    <w:p w:rsidR="004F74C5" w:rsidRPr="001F467E" w:rsidRDefault="004F74C5" w:rsidP="004F74C5">
      <w:pPr>
        <w:numPr>
          <w:ilvl w:val="0"/>
          <w:numId w:val="16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формирование интеллектуальной, эмоциональной, волевой сфер личности;</w:t>
      </w:r>
    </w:p>
    <w:p w:rsidR="004F74C5" w:rsidRPr="001F467E" w:rsidRDefault="004F74C5" w:rsidP="004F74C5">
      <w:pPr>
        <w:numPr>
          <w:ilvl w:val="0"/>
          <w:numId w:val="16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формирование ключевых социальных компетенций;</w:t>
      </w:r>
    </w:p>
    <w:p w:rsidR="004F74C5" w:rsidRPr="001F467E" w:rsidRDefault="004F74C5" w:rsidP="004F74C5">
      <w:pPr>
        <w:numPr>
          <w:ilvl w:val="0"/>
          <w:numId w:val="16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обеспечение успешной адаптации ребенка в социуме</w:t>
      </w:r>
    </w:p>
    <w:p w:rsidR="004F74C5" w:rsidRDefault="004F74C5" w:rsidP="004F74C5">
      <w:pPr>
        <w:shd w:val="clear" w:color="auto" w:fill="FFFFFF"/>
        <w:tabs>
          <w:tab w:val="left" w:pos="562"/>
        </w:tabs>
        <w:spacing w:after="0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</w:p>
    <w:p w:rsidR="004F74C5" w:rsidRPr="00026136" w:rsidRDefault="004F74C5" w:rsidP="004F74C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 xml:space="preserve">Исходя из специфики данного учреждения, </w:t>
      </w:r>
      <w:r w:rsidRPr="00026136">
        <w:rPr>
          <w:rFonts w:ascii="Times New Roman" w:hAnsi="Times New Roman"/>
          <w:b/>
          <w:i/>
          <w:sz w:val="28"/>
          <w:szCs w:val="28"/>
        </w:rPr>
        <w:t>коррекционно-развивающая область является обязательной частью внеурочной деятельности</w:t>
      </w:r>
      <w:r w:rsidRPr="00026136">
        <w:rPr>
          <w:rFonts w:ascii="Times New Roman" w:hAnsi="Times New Roman"/>
          <w:sz w:val="28"/>
          <w:szCs w:val="28"/>
        </w:rPr>
        <w:t xml:space="preserve">, поддерживающей процесс освоения содержания АООП </w:t>
      </w:r>
      <w:r>
        <w:rPr>
          <w:rFonts w:ascii="Times New Roman" w:hAnsi="Times New Roman"/>
          <w:sz w:val="28"/>
          <w:szCs w:val="28"/>
        </w:rPr>
        <w:t>О</w:t>
      </w:r>
      <w:r w:rsidRPr="00026136">
        <w:rPr>
          <w:rFonts w:ascii="Times New Roman" w:hAnsi="Times New Roman"/>
          <w:sz w:val="28"/>
          <w:szCs w:val="28"/>
        </w:rPr>
        <w:t>ОО.</w:t>
      </w:r>
    </w:p>
    <w:p w:rsidR="004F74C5" w:rsidRDefault="004F74C5" w:rsidP="00E808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lastRenderedPageBreak/>
        <w:t>Содержание коррекционно-развивающей области представлено обязательным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6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индивидуальными занятиями по формированию речевого слуха и  произносительной стороны устной речи – 3 часа в неделю (из расчёта 3 часа на каждого ребёнка) и социально-бытовой ориентировки.</w:t>
      </w:r>
    </w:p>
    <w:p w:rsidR="004F74C5" w:rsidRDefault="004F74C5" w:rsidP="00E80848">
      <w:pPr>
        <w:spacing w:after="0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на обязательные индивидуальные занятия по развитию  речевого слуха и формированию произношения  распределены с учетом вариантов БУП специальных (коррекционных) образовательных учреждений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вида  (</w:t>
      </w:r>
      <w:r>
        <w:rPr>
          <w:rFonts w:ascii="Times New Roman" w:hAnsi="Times New Roman"/>
          <w:bCs/>
          <w:sz w:val="28"/>
          <w:szCs w:val="28"/>
        </w:rPr>
        <w:t>Приказ Минобразования РФ от 10.04.2002 N 29/2065-п «</w:t>
      </w:r>
      <w:r>
        <w:rPr>
          <w:rFonts w:ascii="Times New Roman" w:hAnsi="Times New Roman"/>
          <w:bCs/>
          <w:kern w:val="36"/>
          <w:sz w:val="28"/>
          <w:szCs w:val="28"/>
        </w:rPr>
        <w:t>Об утверждении учебных планов специальных (коррекционных) образовательных учреждений для обучающихся, воспитанников с отклонениями в развитии»).</w:t>
      </w:r>
    </w:p>
    <w:p w:rsidR="004F74C5" w:rsidRDefault="004F74C5" w:rsidP="00E80848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4685">
        <w:rPr>
          <w:rFonts w:ascii="Times New Roman" w:hAnsi="Times New Roman"/>
          <w:color w:val="000000"/>
          <w:spacing w:val="-5"/>
          <w:sz w:val="28"/>
          <w:szCs w:val="28"/>
        </w:rPr>
        <w:t>За счет указанных в учебном плане часов на внеурочные занятия школа реализует программы по следующим направлениям деятельности:</w:t>
      </w:r>
    </w:p>
    <w:p w:rsidR="004F74C5" w:rsidRPr="00A957AD" w:rsidRDefault="004F74C5" w:rsidP="004F74C5">
      <w:pPr>
        <w:pStyle w:val="a4"/>
        <w:numPr>
          <w:ilvl w:val="0"/>
          <w:numId w:val="5"/>
        </w:numPr>
        <w:shd w:val="clear" w:color="auto" w:fill="FFFFFF"/>
        <w:tabs>
          <w:tab w:val="left" w:pos="562"/>
          <w:tab w:val="num" w:pos="720"/>
        </w:tabs>
        <w:overflowPunct w:val="0"/>
        <w:autoSpaceDE w:val="0"/>
        <w:autoSpaceDN w:val="0"/>
        <w:adjustRightInd w:val="0"/>
        <w:spacing w:before="240" w:after="0"/>
        <w:ind w:left="0" w:firstLine="567"/>
        <w:jc w:val="both"/>
        <w:textAlignment w:val="baseline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 w:rsidRPr="00E54685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>Общеинтеллектуальное</w:t>
      </w:r>
      <w:proofErr w:type="spellEnd"/>
    </w:p>
    <w:p w:rsidR="004F74C5" w:rsidRDefault="004F74C5" w:rsidP="004F74C5">
      <w:pPr>
        <w:pStyle w:val="a4"/>
        <w:shd w:val="clear" w:color="auto" w:fill="FFFFFF"/>
        <w:tabs>
          <w:tab w:val="left" w:pos="562"/>
        </w:tabs>
        <w:overflowPunct w:val="0"/>
        <w:autoSpaceDE w:val="0"/>
        <w:autoSpaceDN w:val="0"/>
        <w:adjustRightInd w:val="0"/>
        <w:spacing w:before="240"/>
        <w:ind w:left="0" w:firstLine="567"/>
        <w:textAlignment w:val="baseline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Факультатив по  основам безопасности жизнедеятельности</w:t>
      </w:r>
      <w:r w:rsidRPr="00393E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54685">
        <w:rPr>
          <w:rFonts w:ascii="Times New Roman" w:hAnsi="Times New Roman"/>
          <w:color w:val="000000"/>
          <w:spacing w:val="-5"/>
          <w:sz w:val="28"/>
          <w:szCs w:val="28"/>
        </w:rPr>
        <w:t>– 1 час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4F74C5" w:rsidRDefault="004F74C5" w:rsidP="004F74C5">
      <w:pPr>
        <w:pStyle w:val="a4"/>
        <w:shd w:val="clear" w:color="auto" w:fill="FFFFFF"/>
        <w:tabs>
          <w:tab w:val="left" w:pos="562"/>
        </w:tabs>
        <w:overflowPunct w:val="0"/>
        <w:autoSpaceDE w:val="0"/>
        <w:autoSpaceDN w:val="0"/>
        <w:adjustRightInd w:val="0"/>
        <w:spacing w:before="240"/>
        <w:ind w:left="0" w:firstLine="567"/>
        <w:textAlignment w:val="baseline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Факультатив по  основам  духовно нравственной культуры народов России</w:t>
      </w:r>
      <w:r w:rsidRPr="00393E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54685">
        <w:rPr>
          <w:rFonts w:ascii="Times New Roman" w:hAnsi="Times New Roman"/>
          <w:color w:val="000000"/>
          <w:spacing w:val="-5"/>
          <w:sz w:val="28"/>
          <w:szCs w:val="28"/>
        </w:rPr>
        <w:t>– 1 час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4F74C5" w:rsidRDefault="004F74C5" w:rsidP="004F74C5">
      <w:pPr>
        <w:suppressAutoHyphens/>
        <w:spacing w:after="0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Внеурочная деятельность в учреждении организуется по направлениям: </w:t>
      </w:r>
    </w:p>
    <w:p w:rsidR="004F74C5" w:rsidRDefault="004F74C5" w:rsidP="004F74C5">
      <w:pPr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26136">
        <w:rPr>
          <w:rFonts w:ascii="Times New Roman" w:hAnsi="Times New Roman"/>
          <w:bCs/>
          <w:sz w:val="28"/>
          <w:szCs w:val="28"/>
          <w:lang w:eastAsia="ar-SA"/>
        </w:rPr>
        <w:t>спортивно-оздоровительное</w:t>
      </w:r>
    </w:p>
    <w:p w:rsidR="004F74C5" w:rsidRDefault="004F74C5" w:rsidP="004F74C5">
      <w:pPr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26136">
        <w:rPr>
          <w:rFonts w:ascii="Times New Roman" w:hAnsi="Times New Roman"/>
          <w:bCs/>
          <w:sz w:val="28"/>
          <w:szCs w:val="28"/>
          <w:lang w:eastAsia="ar-SA"/>
        </w:rPr>
        <w:t>духовно-нравственное</w:t>
      </w:r>
    </w:p>
    <w:p w:rsidR="004F74C5" w:rsidRDefault="004F74C5" w:rsidP="004F74C5">
      <w:pPr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социальное </w:t>
      </w:r>
    </w:p>
    <w:p w:rsidR="004F74C5" w:rsidRDefault="004F74C5" w:rsidP="004F74C5">
      <w:pPr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026136">
        <w:rPr>
          <w:rFonts w:ascii="Times New Roman" w:hAnsi="Times New Roman"/>
          <w:bCs/>
          <w:sz w:val="28"/>
          <w:szCs w:val="28"/>
          <w:lang w:eastAsia="ar-SA"/>
        </w:rPr>
        <w:t>общеинтеллектуальное</w:t>
      </w:r>
      <w:proofErr w:type="spellEnd"/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4F74C5" w:rsidRDefault="004F74C5" w:rsidP="004F74C5">
      <w:pPr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26136">
        <w:rPr>
          <w:rFonts w:ascii="Times New Roman" w:hAnsi="Times New Roman"/>
          <w:bCs/>
          <w:sz w:val="28"/>
          <w:szCs w:val="28"/>
          <w:lang w:eastAsia="ar-SA"/>
        </w:rPr>
        <w:t>общекультурное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4F74C5" w:rsidRDefault="004F74C5" w:rsidP="004F74C5">
      <w:pPr>
        <w:tabs>
          <w:tab w:val="left" w:pos="540"/>
        </w:tabs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Данную деятельность 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 реализуют учителя-предметники,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классные руководители,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 xml:space="preserve"> воспитатели, учителя-дефектологи через различные формы работы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</w:t>
      </w:r>
      <w:r w:rsidRPr="00026136">
        <w:rPr>
          <w:rFonts w:ascii="Times New Roman" w:hAnsi="Times New Roman"/>
          <w:bCs/>
          <w:sz w:val="28"/>
          <w:szCs w:val="28"/>
          <w:lang w:eastAsia="ar-SA"/>
        </w:rPr>
        <w:t>экскурсии, соревнования, классные часы, конференции, олимпиады, общественно-полезный труд, выставки творческих работ и др.</w:t>
      </w:r>
      <w:r>
        <w:rPr>
          <w:rFonts w:ascii="Times New Roman" w:hAnsi="Times New Roman"/>
          <w:bCs/>
          <w:sz w:val="28"/>
          <w:szCs w:val="28"/>
          <w:lang w:eastAsia="ar-SA"/>
        </w:rPr>
        <w:t>), которая не регламентирована учебным планом образовательного учреждения.</w:t>
      </w:r>
    </w:p>
    <w:p w:rsidR="004F74C5" w:rsidRPr="001F467E" w:rsidRDefault="004F74C5" w:rsidP="004F74C5">
      <w:pPr>
        <w:shd w:val="clear" w:color="auto" w:fill="FFFFFF"/>
        <w:spacing w:before="100" w:beforeAutospacing="1" w:after="238" w:line="312" w:lineRule="atLeast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Внеурочная деятельность организуется по направлениям развития личности:</w:t>
      </w:r>
    </w:p>
    <w:p w:rsidR="004F74C5" w:rsidRPr="001F467E" w:rsidRDefault="004F74C5" w:rsidP="004F74C5">
      <w:pPr>
        <w:numPr>
          <w:ilvl w:val="0"/>
          <w:numId w:val="17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духовно-нравственное,</w:t>
      </w:r>
    </w:p>
    <w:p w:rsidR="004F74C5" w:rsidRPr="001F467E" w:rsidRDefault="004F74C5" w:rsidP="004F74C5">
      <w:pPr>
        <w:numPr>
          <w:ilvl w:val="0"/>
          <w:numId w:val="17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467E">
        <w:rPr>
          <w:rFonts w:ascii="Times New Roman" w:eastAsia="Times New Roman" w:hAnsi="Times New Roman"/>
          <w:sz w:val="28"/>
          <w:szCs w:val="28"/>
        </w:rPr>
        <w:t>общеинтеллектуальное</w:t>
      </w:r>
      <w:proofErr w:type="spellEnd"/>
      <w:r w:rsidRPr="001F467E">
        <w:rPr>
          <w:rFonts w:ascii="Times New Roman" w:eastAsia="Times New Roman" w:hAnsi="Times New Roman"/>
          <w:sz w:val="28"/>
          <w:szCs w:val="28"/>
        </w:rPr>
        <w:t>,</w:t>
      </w:r>
    </w:p>
    <w:p w:rsidR="004F74C5" w:rsidRPr="001F467E" w:rsidRDefault="004F74C5" w:rsidP="004F74C5">
      <w:pPr>
        <w:numPr>
          <w:ilvl w:val="0"/>
          <w:numId w:val="17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общекультурное,</w:t>
      </w:r>
    </w:p>
    <w:p w:rsidR="004F74C5" w:rsidRPr="001F467E" w:rsidRDefault="004F74C5" w:rsidP="004F74C5">
      <w:pPr>
        <w:numPr>
          <w:ilvl w:val="0"/>
          <w:numId w:val="17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спортивно-оздоровительное,</w:t>
      </w:r>
    </w:p>
    <w:p w:rsidR="004F74C5" w:rsidRPr="001F467E" w:rsidRDefault="004F74C5" w:rsidP="004F74C5">
      <w:pPr>
        <w:numPr>
          <w:ilvl w:val="0"/>
          <w:numId w:val="17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социальное</w:t>
      </w:r>
    </w:p>
    <w:p w:rsidR="004F74C5" w:rsidRPr="001F467E" w:rsidRDefault="004F74C5" w:rsidP="00E80848">
      <w:pPr>
        <w:shd w:val="clear" w:color="auto" w:fill="FFFFFF"/>
        <w:spacing w:before="100" w:beforeAutospacing="1" w:after="0" w:line="312" w:lineRule="atLeast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Духовно-нравственное направление 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представлено   воспитательской работы, 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цель которых - воспитание патриотического сознания школьников, формирование основ нравственного поведения, определяющего отношение личности с обществом и окружающими, воспитание нравственности, </w:t>
      </w:r>
      <w:r w:rsidRPr="001F467E">
        <w:rPr>
          <w:rFonts w:ascii="Times New Roman" w:eastAsia="Times New Roman" w:hAnsi="Times New Roman"/>
          <w:sz w:val="28"/>
          <w:szCs w:val="28"/>
        </w:rPr>
        <w:lastRenderedPageBreak/>
        <w:t>патриотизма учеников, любви к Родине, становление гуманистических и демократических ценностей ориентации. Занятия включают посещение музеев, разнообразные экскурсии и прогулки, просмотр видео и кинофильмов, организацию бесед, дискуссий, внеклассных и внешкольных праздников и т.д.</w:t>
      </w:r>
    </w:p>
    <w:p w:rsidR="004F74C5" w:rsidRPr="001F467E" w:rsidRDefault="004F74C5" w:rsidP="00E80848">
      <w:pPr>
        <w:shd w:val="clear" w:color="auto" w:fill="FFFFFF"/>
        <w:spacing w:before="100" w:beforeAutospacing="1" w:after="0" w:line="312" w:lineRule="atLeast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Pr="001F467E"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 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</w:t>
      </w:r>
      <w:proofErr w:type="gramStart"/>
      <w:r w:rsidRPr="001F467E">
        <w:rPr>
          <w:rFonts w:ascii="Times New Roman" w:eastAsia="Times New Roman" w:hAnsi="Times New Roman"/>
          <w:sz w:val="28"/>
          <w:szCs w:val="28"/>
        </w:rPr>
        <w:t>В рамках данного направления организуются кружки «Математический калейдоскоп», «Юный эколог»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1D08">
        <w:rPr>
          <w:rFonts w:ascii="Times New Roman" w:eastAsia="Times New Roman" w:hAnsi="Times New Roman"/>
          <w:sz w:val="28"/>
          <w:szCs w:val="28"/>
        </w:rPr>
        <w:t>«История, которая нас окружает» создающие условие для развития у детей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 познавательных интересов, формирующий стремление ребенка к размышлению и поиску.</w:t>
      </w:r>
      <w:proofErr w:type="gramEnd"/>
      <w:r w:rsidRPr="001F467E">
        <w:rPr>
          <w:rFonts w:ascii="Times New Roman" w:eastAsia="Times New Roman" w:hAnsi="Times New Roman"/>
          <w:sz w:val="28"/>
          <w:szCs w:val="28"/>
        </w:rPr>
        <w:t xml:space="preserve">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игры, олимпиады, интеллектуальные марафоны, предметные недели.</w:t>
      </w:r>
    </w:p>
    <w:p w:rsidR="004F74C5" w:rsidRPr="001F467E" w:rsidRDefault="004F74C5" w:rsidP="00E80848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Социальное направление представлено </w:t>
      </w:r>
      <w:r w:rsidRPr="001F467E">
        <w:rPr>
          <w:rFonts w:ascii="Times New Roman" w:eastAsia="Times New Roman" w:hAnsi="Times New Roman"/>
          <w:sz w:val="28"/>
          <w:szCs w:val="28"/>
        </w:rPr>
        <w:t>занятиями в кружках «Человек в современном обществе», «Азбука безопасности», «Права человека и гражданина» создающие условия для развития у детей познавательных интересов, формирующих стремление ребенка к размышлению и поиску.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 </w:t>
      </w:r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  </w:t>
      </w:r>
      <w:r w:rsidRPr="001F467E">
        <w:rPr>
          <w:rFonts w:ascii="Times New Roman" w:eastAsia="Times New Roman" w:hAnsi="Times New Roman"/>
          <w:sz w:val="28"/>
          <w:szCs w:val="28"/>
        </w:rPr>
        <w:t> </w:t>
      </w:r>
    </w:p>
    <w:p w:rsidR="004F74C5" w:rsidRPr="001F467E" w:rsidRDefault="004F74C5" w:rsidP="00E80848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Общекультурное направление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 внеурочной деятельности создает условия для творческого развития школьника, его самореализации, </w:t>
      </w:r>
      <w:proofErr w:type="spellStart"/>
      <w:r w:rsidRPr="001F467E">
        <w:rPr>
          <w:rFonts w:ascii="Times New Roman" w:eastAsia="Times New Roman" w:hAnsi="Times New Roman"/>
          <w:sz w:val="28"/>
          <w:szCs w:val="28"/>
        </w:rPr>
        <w:t>самопроявления</w:t>
      </w:r>
      <w:proofErr w:type="spellEnd"/>
      <w:r w:rsidRPr="001F467E">
        <w:rPr>
          <w:rFonts w:ascii="Times New Roman" w:eastAsia="Times New Roman" w:hAnsi="Times New Roman"/>
          <w:sz w:val="28"/>
          <w:szCs w:val="28"/>
        </w:rPr>
        <w:t>, культурного развития. Осуществляетс</w:t>
      </w:r>
      <w:r>
        <w:rPr>
          <w:rFonts w:ascii="Times New Roman" w:eastAsia="Times New Roman" w:hAnsi="Times New Roman"/>
          <w:sz w:val="28"/>
          <w:szCs w:val="28"/>
        </w:rPr>
        <w:t>я в форме занятий в  театральной студии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«Дар», студии жестового пения «Хрустальная нотка» и хореографического коллектива «Юность», 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которые предполагают участие в конкурсах, фестивалях,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 подготовку праздников, активное вовлечение учащихся в экскурсионную деятельность.</w:t>
      </w:r>
    </w:p>
    <w:p w:rsidR="004F74C5" w:rsidRPr="001F467E" w:rsidRDefault="004F74C5" w:rsidP="00E80848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Спортивно-оздоровительное направление </w:t>
      </w:r>
      <w:r w:rsidRPr="001F467E">
        <w:rPr>
          <w:rFonts w:ascii="Times New Roman" w:eastAsia="Times New Roman" w:hAnsi="Times New Roman"/>
          <w:sz w:val="28"/>
          <w:szCs w:val="28"/>
        </w:rPr>
        <w:t>ориентировано на  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«Волейбол»</w:t>
      </w:r>
      <w:r>
        <w:rPr>
          <w:rFonts w:ascii="Times New Roman" w:eastAsia="Times New Roman" w:hAnsi="Times New Roman"/>
          <w:sz w:val="28"/>
          <w:szCs w:val="28"/>
        </w:rPr>
        <w:t>, «Мини футбол», «Легкая атлетика</w:t>
      </w:r>
      <w:r w:rsidRPr="001F467E">
        <w:rPr>
          <w:rFonts w:ascii="Times New Roman" w:eastAsia="Times New Roman" w:hAnsi="Times New Roman"/>
          <w:sz w:val="28"/>
          <w:szCs w:val="28"/>
        </w:rPr>
        <w:t xml:space="preserve">», которые предполагают популяризация различных  спортивных игр, приобщение к систематическим занятиям физической культуре и спортом, повышение двигательной </w:t>
      </w:r>
      <w:r w:rsidRPr="001F467E">
        <w:rPr>
          <w:rFonts w:ascii="Times New Roman" w:eastAsia="Times New Roman" w:hAnsi="Times New Roman"/>
          <w:sz w:val="28"/>
          <w:szCs w:val="28"/>
        </w:rPr>
        <w:lastRenderedPageBreak/>
        <w:t>активности и уровня физической подготовленности учащихся с целью с целью сохранения и укрепления здоровья.</w:t>
      </w:r>
    </w:p>
    <w:p w:rsidR="004F74C5" w:rsidRPr="001F467E" w:rsidRDefault="004F74C5" w:rsidP="00E80848">
      <w:pPr>
        <w:shd w:val="clear" w:color="auto" w:fill="FFFFFF"/>
        <w:spacing w:before="100" w:beforeAutospacing="1" w:after="238" w:line="312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 xml:space="preserve"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1F467E">
        <w:rPr>
          <w:rFonts w:ascii="Times New Roman" w:eastAsia="Times New Roman" w:hAnsi="Times New Roman"/>
          <w:sz w:val="28"/>
          <w:szCs w:val="28"/>
        </w:rPr>
        <w:t>зависимости от желания родителей (законных представителей) и на основании их заявлений.</w:t>
      </w:r>
    </w:p>
    <w:p w:rsidR="004F74C5" w:rsidRPr="001F467E" w:rsidRDefault="004F74C5" w:rsidP="00E80848">
      <w:pPr>
        <w:shd w:val="clear" w:color="auto" w:fill="FFFFFF"/>
        <w:spacing w:before="100" w:beforeAutospacing="1" w:after="238" w:line="312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Внеурочная деятельность организована на основе реализации рабочих программ, разработанных руководителями объединений.</w:t>
      </w:r>
    </w:p>
    <w:p w:rsidR="004F74C5" w:rsidRPr="001F467E" w:rsidRDefault="004F74C5" w:rsidP="00E80848">
      <w:pPr>
        <w:shd w:val="clear" w:color="auto" w:fill="FFFFFF"/>
        <w:spacing w:before="100" w:beforeAutospacing="1" w:after="238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   Такж</w:t>
      </w:r>
      <w:r>
        <w:rPr>
          <w:rFonts w:ascii="Times New Roman" w:eastAsia="Times New Roman" w:hAnsi="Times New Roman"/>
          <w:sz w:val="28"/>
          <w:szCs w:val="28"/>
        </w:rPr>
        <w:t xml:space="preserve">е соблюдается основные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</w:t>
      </w:r>
      <w:r w:rsidRPr="001F467E">
        <w:rPr>
          <w:rFonts w:ascii="Times New Roman" w:eastAsia="Times New Roman" w:hAnsi="Times New Roman"/>
          <w:sz w:val="28"/>
          <w:szCs w:val="28"/>
        </w:rPr>
        <w:t>сберегающие</w:t>
      </w:r>
      <w:proofErr w:type="spellEnd"/>
      <w:r w:rsidRPr="001F467E">
        <w:rPr>
          <w:rFonts w:ascii="Times New Roman" w:eastAsia="Times New Roman" w:hAnsi="Times New Roman"/>
          <w:sz w:val="28"/>
          <w:szCs w:val="28"/>
        </w:rPr>
        <w:t xml:space="preserve"> требования к осуществлению урочной деятельности:</w:t>
      </w:r>
    </w:p>
    <w:p w:rsidR="004F74C5" w:rsidRPr="001F467E" w:rsidRDefault="004F74C5" w:rsidP="00E80848">
      <w:pPr>
        <w:numPr>
          <w:ilvl w:val="0"/>
          <w:numId w:val="18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>форма проведения занятий отличная от урока;</w:t>
      </w:r>
    </w:p>
    <w:p w:rsidR="004F74C5" w:rsidRPr="00D73A78" w:rsidRDefault="004F74C5" w:rsidP="00E80848">
      <w:pPr>
        <w:numPr>
          <w:ilvl w:val="0"/>
          <w:numId w:val="18"/>
        </w:numPr>
        <w:spacing w:before="100" w:beforeAutospacing="1"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F467E">
        <w:rPr>
          <w:rFonts w:ascii="Times New Roman" w:eastAsia="Times New Roman" w:hAnsi="Times New Roman"/>
          <w:sz w:val="28"/>
          <w:szCs w:val="28"/>
        </w:rPr>
        <w:t xml:space="preserve">соблюдение динамической паузы между учебными занятиями по расписанию и </w:t>
      </w:r>
      <w:r>
        <w:rPr>
          <w:rFonts w:ascii="Times New Roman" w:eastAsia="Times New Roman" w:hAnsi="Times New Roman"/>
          <w:sz w:val="28"/>
          <w:szCs w:val="28"/>
        </w:rPr>
        <w:t>внеурочной деятельностью в образовательном учреж</w:t>
      </w:r>
      <w:r w:rsidR="00D73A78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ении</w:t>
      </w:r>
      <w:r w:rsidRPr="001F467E">
        <w:rPr>
          <w:rFonts w:ascii="Times New Roman" w:eastAsia="Times New Roman" w:hAnsi="Times New Roman"/>
          <w:sz w:val="28"/>
          <w:szCs w:val="28"/>
        </w:rPr>
        <w:t>.</w:t>
      </w:r>
    </w:p>
    <w:p w:rsidR="004F74C5" w:rsidRDefault="004F74C5" w:rsidP="004F74C5">
      <w:pPr>
        <w:suppressAutoHyphens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Учебный п</w:t>
      </w:r>
      <w:r w:rsidRPr="008F49A2">
        <w:rPr>
          <w:rFonts w:ascii="Times New Roman" w:hAnsi="Times New Roman"/>
          <w:b/>
          <w:bCs/>
          <w:sz w:val="28"/>
          <w:szCs w:val="28"/>
          <w:lang w:eastAsia="ar-SA"/>
        </w:rPr>
        <w:t>лан вн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еурочной деятельност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и ООО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4F74C5" w:rsidRPr="008F49A2" w:rsidRDefault="00E80848" w:rsidP="004F74C5">
      <w:pPr>
        <w:suppressAutoHyphens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н</w:t>
      </w:r>
      <w:bookmarkStart w:id="0" w:name="_GoBack"/>
      <w:bookmarkEnd w:id="0"/>
      <w:r w:rsidR="004F74C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 2016-2017 уч. год (для 6-7 </w:t>
      </w:r>
      <w:r w:rsidR="004F74C5" w:rsidRPr="008F49A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класс</w:t>
      </w:r>
      <w:r w:rsidR="004F74C5">
        <w:rPr>
          <w:rFonts w:ascii="Times New Roman" w:hAnsi="Times New Roman"/>
          <w:b/>
          <w:bCs/>
          <w:sz w:val="28"/>
          <w:szCs w:val="28"/>
          <w:lang w:eastAsia="ar-SA"/>
        </w:rPr>
        <w:t>ов</w:t>
      </w:r>
      <w:r w:rsidR="004F74C5" w:rsidRPr="008F49A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)                                                            </w:t>
      </w:r>
    </w:p>
    <w:p w:rsidR="004F74C5" w:rsidRPr="008F49A2" w:rsidRDefault="004F74C5" w:rsidP="004F74C5">
      <w:pPr>
        <w:suppressAutoHyphens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F49A2">
        <w:rPr>
          <w:rFonts w:ascii="Times New Roman" w:hAnsi="Times New Roman"/>
          <w:b/>
          <w:bCs/>
          <w:sz w:val="28"/>
          <w:szCs w:val="28"/>
          <w:lang w:eastAsia="ar-SA"/>
        </w:rPr>
        <w:t>(недельный/годовой)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260"/>
        <w:gridCol w:w="709"/>
        <w:gridCol w:w="708"/>
        <w:gridCol w:w="709"/>
        <w:gridCol w:w="709"/>
        <w:gridCol w:w="709"/>
        <w:gridCol w:w="708"/>
      </w:tblGrid>
      <w:tr w:rsidR="004F74C5" w:rsidRPr="008F49A2" w:rsidTr="00735CCB">
        <w:trPr>
          <w:trHeight w:val="969"/>
        </w:trPr>
        <w:tc>
          <w:tcPr>
            <w:tcW w:w="2694" w:type="dxa"/>
            <w:vMerge w:val="restart"/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Направление</w:t>
            </w:r>
          </w:p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(область)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Количество часов  в неделю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Количество часов  в год</w:t>
            </w:r>
          </w:p>
        </w:tc>
      </w:tr>
      <w:tr w:rsidR="004F74C5" w:rsidRPr="008F49A2" w:rsidTr="00735CCB">
        <w:trPr>
          <w:trHeight w:val="458"/>
        </w:trPr>
        <w:tc>
          <w:tcPr>
            <w:tcW w:w="2694" w:type="dxa"/>
            <w:vMerge/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Pr="00EE2B1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Pr="00EE2B15" w:rsidRDefault="004F74C5" w:rsidP="00735CCB">
            <w:pPr>
              <w:suppressAutoHyphens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кл</w:t>
            </w:r>
            <w:proofErr w:type="spellEnd"/>
          </w:p>
          <w:p w:rsidR="004F74C5" w:rsidRPr="008F49A2" w:rsidRDefault="004F74C5" w:rsidP="00735CCB">
            <w:pPr>
              <w:suppressAutoHyphens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C5" w:rsidRPr="00EE2B15" w:rsidRDefault="004F74C5" w:rsidP="00735CCB">
            <w:pPr>
              <w:suppressAutoHyphens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кл</w:t>
            </w:r>
            <w:proofErr w:type="spellEnd"/>
          </w:p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7кл</w:t>
            </w:r>
          </w:p>
        </w:tc>
      </w:tr>
      <w:tr w:rsidR="004F74C5" w:rsidRPr="008F49A2" w:rsidTr="00735CCB">
        <w:tc>
          <w:tcPr>
            <w:tcW w:w="2694" w:type="dxa"/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</w:pPr>
            <w:r w:rsidRPr="008F49A2">
              <w:rPr>
                <w:rFonts w:ascii="Times New Roman" w:hAnsi="Times New Roman"/>
                <w:sz w:val="26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sz w:val="26"/>
                <w:szCs w:val="26"/>
              </w:rPr>
              <w:t xml:space="preserve">Индивидуальные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занятия по формированию речевого слуха и  произносительной стороны устной речи ⃰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74C5" w:rsidRDefault="004F74C5" w:rsidP="00735CCB">
            <w:pP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</w:t>
            </w:r>
          </w:p>
          <w:p w:rsidR="004F74C5" w:rsidRDefault="004F74C5" w:rsidP="00735CCB">
            <w:pP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:rsidR="004F74C5" w:rsidRDefault="004F74C5" w:rsidP="00735CCB">
            <w:pP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:rsidR="004F74C5" w:rsidRDefault="004F74C5" w:rsidP="00735CCB">
            <w:pP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9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4F74C5" w:rsidRPr="008F49A2" w:rsidTr="00735CCB">
        <w:trPr>
          <w:trHeight w:val="210"/>
        </w:trPr>
        <w:tc>
          <w:tcPr>
            <w:tcW w:w="2694" w:type="dxa"/>
            <w:vMerge w:val="restart"/>
          </w:tcPr>
          <w:p w:rsidR="004F74C5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</w:pPr>
            <w:proofErr w:type="spellStart"/>
            <w:r w:rsidRPr="008F49A2"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  <w:t>Общеинтеллектуаль</w:t>
            </w:r>
            <w:proofErr w:type="spellEnd"/>
          </w:p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</w:pPr>
            <w:proofErr w:type="spellStart"/>
            <w:r w:rsidRPr="008F49A2"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  <w:t>ное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Факультатив по основам безопасности жизнедеятельности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F49A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34</w:t>
            </w:r>
          </w:p>
        </w:tc>
      </w:tr>
      <w:tr w:rsidR="004F74C5" w:rsidRPr="008F49A2" w:rsidTr="00735CCB">
        <w:trPr>
          <w:trHeight w:val="390"/>
        </w:trPr>
        <w:tc>
          <w:tcPr>
            <w:tcW w:w="2694" w:type="dxa"/>
            <w:vMerge/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Факультатив по Основам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34</w:t>
            </w:r>
          </w:p>
        </w:tc>
      </w:tr>
      <w:tr w:rsidR="004F74C5" w:rsidRPr="008F49A2" w:rsidTr="00735CCB">
        <w:trPr>
          <w:trHeight w:val="390"/>
        </w:trPr>
        <w:tc>
          <w:tcPr>
            <w:tcW w:w="2694" w:type="dxa"/>
            <w:vMerge/>
          </w:tcPr>
          <w:p w:rsidR="004F74C5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Default="004F74C5" w:rsidP="00735CCB">
            <w:pPr>
              <w:suppressAutoHyphens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Кружок «Липецкий край»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68</w:t>
            </w:r>
          </w:p>
        </w:tc>
      </w:tr>
      <w:tr w:rsidR="004F74C5" w:rsidRPr="008F49A2" w:rsidTr="00735CCB">
        <w:trPr>
          <w:trHeight w:val="390"/>
        </w:trPr>
        <w:tc>
          <w:tcPr>
            <w:tcW w:w="2694" w:type="dxa"/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4"/>
                <w:lang w:eastAsia="ar-SA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Default="004F74C5" w:rsidP="00735CCB">
            <w:pPr>
              <w:suppressAutoHyphens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Мир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74C5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68</w:t>
            </w:r>
          </w:p>
        </w:tc>
      </w:tr>
      <w:tr w:rsidR="004F74C5" w:rsidRPr="008F49A2" w:rsidTr="00735CCB"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Итого часов, отведённых на внеурочную деятельность, к финансированию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74C5" w:rsidRPr="00E545E1" w:rsidRDefault="004F74C5" w:rsidP="00735CCB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9</w:t>
            </w:r>
          </w:p>
          <w:p w:rsidR="004F74C5" w:rsidRPr="008F49A2" w:rsidRDefault="004F74C5" w:rsidP="00735C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74C5" w:rsidRPr="008F49A2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F74C5" w:rsidRPr="00173BD7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F74C5" w:rsidRPr="00173BD7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  <w:t>06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4F74C5" w:rsidRPr="00173BD7" w:rsidRDefault="004F74C5" w:rsidP="007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  <w:t>06</w:t>
            </w:r>
          </w:p>
        </w:tc>
      </w:tr>
    </w:tbl>
    <w:p w:rsidR="004F74C5" w:rsidRPr="008F49A2" w:rsidRDefault="004F74C5" w:rsidP="004F74C5">
      <w:pPr>
        <w:rPr>
          <w:rFonts w:ascii="Times New Roman" w:hAnsi="Times New Roman"/>
        </w:rPr>
      </w:pPr>
    </w:p>
    <w:p w:rsidR="004F74C5" w:rsidRPr="005167EB" w:rsidRDefault="004F74C5" w:rsidP="004F74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  <w:bdr w:val="nil"/>
        </w:rPr>
      </w:pPr>
      <w:r w:rsidRPr="00FC5E9A">
        <w:rPr>
          <w:rFonts w:ascii="Times New Roman" w:hAnsi="Times New Roman"/>
          <w:sz w:val="20"/>
          <w:szCs w:val="20"/>
          <w:u w:color="000000"/>
          <w:bdr w:val="nil"/>
        </w:rPr>
        <w:t xml:space="preserve">*- на обязательные индивидуальные занятия по формированию речевого слуха и произносительной стороны </w:t>
      </w:r>
      <w:r>
        <w:rPr>
          <w:rFonts w:ascii="Times New Roman" w:hAnsi="Times New Roman"/>
          <w:sz w:val="20"/>
          <w:szCs w:val="20"/>
          <w:u w:color="000000"/>
          <w:bdr w:val="nil"/>
        </w:rPr>
        <w:t xml:space="preserve">устной речи </w:t>
      </w:r>
      <w:r w:rsidRPr="00FC5E9A">
        <w:rPr>
          <w:rFonts w:ascii="Times New Roman" w:hAnsi="Times New Roman"/>
          <w:sz w:val="20"/>
          <w:szCs w:val="20"/>
          <w:u w:color="000000"/>
          <w:bdr w:val="nil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</w:t>
      </w:r>
    </w:p>
    <w:p w:rsidR="004F74C5" w:rsidRPr="008F49A2" w:rsidRDefault="004F74C5" w:rsidP="004F74C5">
      <w:pPr>
        <w:rPr>
          <w:rFonts w:ascii="Times New Roman" w:hAnsi="Times New Roman"/>
        </w:rPr>
      </w:pPr>
    </w:p>
    <w:p w:rsidR="004F74C5" w:rsidRDefault="004F74C5" w:rsidP="004F74C5">
      <w:pPr>
        <w:spacing w:after="0"/>
        <w:rPr>
          <w:rFonts w:ascii="Times New Roman" w:hAnsi="Times New Roman"/>
          <w:sz w:val="28"/>
          <w:szCs w:val="28"/>
        </w:rPr>
      </w:pPr>
    </w:p>
    <w:p w:rsidR="004F74C5" w:rsidRPr="0033044B" w:rsidRDefault="004F74C5" w:rsidP="004F7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b/>
          <w:sz w:val="28"/>
          <w:szCs w:val="28"/>
        </w:rPr>
        <w:t xml:space="preserve">Содержание плана внеурочной деятельности. </w:t>
      </w:r>
      <w:r w:rsidRPr="0033044B">
        <w:rPr>
          <w:rFonts w:ascii="Times New Roman" w:hAnsi="Times New Roman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</w:t>
      </w:r>
      <w:r>
        <w:rPr>
          <w:rFonts w:ascii="Times New Roman" w:hAnsi="Times New Roman"/>
          <w:sz w:val="28"/>
          <w:szCs w:val="28"/>
        </w:rPr>
        <w:t xml:space="preserve"> 1750 часов, в год – не более 34</w:t>
      </w:r>
      <w:r w:rsidRPr="0033044B">
        <w:rPr>
          <w:rFonts w:ascii="Times New Roman" w:hAnsi="Times New Roman"/>
          <w:sz w:val="28"/>
          <w:szCs w:val="28"/>
        </w:rPr>
        <w:t>0 часов.</w:t>
      </w:r>
    </w:p>
    <w:p w:rsidR="004F74C5" w:rsidRPr="0033044B" w:rsidRDefault="004F74C5" w:rsidP="004F7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4F74C5" w:rsidRPr="0033044B" w:rsidRDefault="004F74C5" w:rsidP="004F7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При этом расходы времени на отдельные направления плана внеурочной деятельности могут отличаться:</w:t>
      </w:r>
    </w:p>
    <w:p w:rsidR="004F74C5" w:rsidRPr="0033044B" w:rsidRDefault="004F74C5" w:rsidP="004F74C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на деятельность ученических сообществ и воспитательные мероприятия целесообразно еженедельно предусмотреть от 2 до 3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</w:p>
    <w:p w:rsidR="004F74C5" w:rsidRPr="0033044B" w:rsidRDefault="004F74C5" w:rsidP="004F74C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на внеурочную деятельность по учебным предметам еженедельно – от 1 до 2 часов, </w:t>
      </w:r>
    </w:p>
    <w:p w:rsidR="004F74C5" w:rsidRPr="0033044B" w:rsidRDefault="004F74C5" w:rsidP="004F74C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на организационное обеспечение учебной деятельности еженедельно – до 1 часа, </w:t>
      </w:r>
    </w:p>
    <w:p w:rsidR="004F74C5" w:rsidRPr="0033044B" w:rsidRDefault="004F74C5" w:rsidP="004F74C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на осуществление педагогической поддержки социализации обучающихся еженедельно – от 1 до 2 часов, </w:t>
      </w:r>
    </w:p>
    <w:p w:rsidR="004F74C5" w:rsidRPr="0033044B" w:rsidRDefault="004F74C5" w:rsidP="004F74C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на обеспечение благополучия школьника еженедельно – от 1 до 2 часов. </w:t>
      </w:r>
    </w:p>
    <w:p w:rsidR="004F74C5" w:rsidRPr="0033044B" w:rsidRDefault="004F74C5" w:rsidP="004F7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деятельности: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модель плана с преобладанием общественной самоорганизации </w:t>
      </w:r>
      <w:proofErr w:type="gramStart"/>
      <w:r w:rsidRPr="003304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044B">
        <w:rPr>
          <w:rFonts w:ascii="Times New Roman" w:hAnsi="Times New Roman"/>
          <w:sz w:val="28"/>
          <w:szCs w:val="28"/>
        </w:rPr>
        <w:t>;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модель плана с преобладанием педагогической поддержки </w:t>
      </w:r>
      <w:proofErr w:type="gramStart"/>
      <w:r w:rsidRPr="003304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044B">
        <w:rPr>
          <w:rFonts w:ascii="Times New Roman" w:hAnsi="Times New Roman"/>
          <w:sz w:val="28"/>
          <w:szCs w:val="28"/>
        </w:rPr>
        <w:t>;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модель плана с преобладанием работы по обеспечению благополучия </w:t>
      </w:r>
      <w:proofErr w:type="gramStart"/>
      <w:r w:rsidRPr="003304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044B">
        <w:rPr>
          <w:rFonts w:ascii="Times New Roman" w:hAnsi="Times New Roman"/>
          <w:sz w:val="28"/>
          <w:szCs w:val="28"/>
        </w:rPr>
        <w:t xml:space="preserve"> в пространстве общеобразовательной школы;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lastRenderedPageBreak/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4F74C5" w:rsidRPr="0033044B" w:rsidRDefault="004F74C5" w:rsidP="004F7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является важной составляющей внеурочной деятельности, направлена на формирование у школьников </w:t>
      </w:r>
      <w:r w:rsidRPr="0033044B"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 w:rsidRPr="0033044B">
        <w:rPr>
          <w:rFonts w:ascii="Times New Roman" w:hAnsi="Times New Roman"/>
          <w:bCs/>
          <w:sz w:val="28"/>
          <w:szCs w:val="28"/>
        </w:rPr>
        <w:t>: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4F74C5" w:rsidRPr="0033044B" w:rsidRDefault="004F74C5" w:rsidP="004F74C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общественно значимой совместной деятельности.</w:t>
      </w:r>
    </w:p>
    <w:p w:rsidR="004F74C5" w:rsidRPr="0033044B" w:rsidRDefault="004F74C5" w:rsidP="004F74C5">
      <w:pPr>
        <w:tabs>
          <w:tab w:val="num" w:pos="-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 w:rsidRPr="0033044B">
        <w:rPr>
          <w:rFonts w:ascii="Times New Roman" w:hAnsi="Times New Roman"/>
          <w:sz w:val="28"/>
          <w:szCs w:val="28"/>
        </w:rPr>
        <w:t>может происходить:</w:t>
      </w:r>
    </w:p>
    <w:p w:rsidR="004F74C5" w:rsidRPr="0033044B" w:rsidRDefault="004F74C5" w:rsidP="004F74C5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4F74C5" w:rsidRPr="0033044B" w:rsidRDefault="004F74C5" w:rsidP="004F74C5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4F74C5" w:rsidRPr="002A3874" w:rsidRDefault="004F74C5" w:rsidP="004F74C5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4B"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4F74C5" w:rsidRDefault="004F74C5" w:rsidP="004F74C5">
      <w:pPr>
        <w:spacing w:before="100" w:beforeAutospacing="1" w:after="0" w:line="312" w:lineRule="atLeast"/>
        <w:rPr>
          <w:rFonts w:ascii="Times New Roman" w:eastAsia="Times New Roman" w:hAnsi="Times New Roman"/>
          <w:sz w:val="28"/>
          <w:szCs w:val="28"/>
        </w:rPr>
      </w:pPr>
    </w:p>
    <w:p w:rsidR="0013301E" w:rsidRPr="0013301E" w:rsidRDefault="0013301E" w:rsidP="0013301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3301E" w:rsidRPr="0013301E" w:rsidSect="000C57C7">
      <w:footerReference w:type="default" r:id="rId8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A7" w:rsidRDefault="00F17BA7" w:rsidP="00113901">
      <w:pPr>
        <w:spacing w:after="0" w:line="240" w:lineRule="auto"/>
      </w:pPr>
      <w:r>
        <w:separator/>
      </w:r>
    </w:p>
  </w:endnote>
  <w:endnote w:type="continuationSeparator" w:id="0">
    <w:p w:rsidR="00F17BA7" w:rsidRDefault="00F17BA7" w:rsidP="0011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27"/>
      <w:docPartObj>
        <w:docPartGallery w:val="Page Numbers (Bottom of Page)"/>
        <w:docPartUnique/>
      </w:docPartObj>
    </w:sdtPr>
    <w:sdtEndPr/>
    <w:sdtContent>
      <w:p w:rsidR="00C16EBF" w:rsidRDefault="00C16EBF">
        <w:pPr>
          <w:pStyle w:val="aa"/>
          <w:jc w:val="center"/>
        </w:pPr>
        <w:r w:rsidRPr="00113901">
          <w:rPr>
            <w:rFonts w:ascii="Times New Roman" w:hAnsi="Times New Roman" w:cs="Times New Roman"/>
          </w:rPr>
          <w:fldChar w:fldCharType="begin"/>
        </w:r>
        <w:r w:rsidRPr="00113901">
          <w:rPr>
            <w:rFonts w:ascii="Times New Roman" w:hAnsi="Times New Roman" w:cs="Times New Roman"/>
          </w:rPr>
          <w:instrText xml:space="preserve"> PAGE   \* MERGEFORMAT </w:instrText>
        </w:r>
        <w:r w:rsidRPr="00113901">
          <w:rPr>
            <w:rFonts w:ascii="Times New Roman" w:hAnsi="Times New Roman" w:cs="Times New Roman"/>
          </w:rPr>
          <w:fldChar w:fldCharType="separate"/>
        </w:r>
        <w:r w:rsidR="00E80848">
          <w:rPr>
            <w:rFonts w:ascii="Times New Roman" w:hAnsi="Times New Roman" w:cs="Times New Roman"/>
            <w:noProof/>
          </w:rPr>
          <w:t>7</w:t>
        </w:r>
        <w:r w:rsidRPr="00113901">
          <w:rPr>
            <w:rFonts w:ascii="Times New Roman" w:hAnsi="Times New Roman" w:cs="Times New Roman"/>
          </w:rPr>
          <w:fldChar w:fldCharType="end"/>
        </w:r>
      </w:p>
    </w:sdtContent>
  </w:sdt>
  <w:p w:rsidR="00C16EBF" w:rsidRDefault="00C16E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A7" w:rsidRDefault="00F17BA7" w:rsidP="00113901">
      <w:pPr>
        <w:spacing w:after="0" w:line="240" w:lineRule="auto"/>
      </w:pPr>
      <w:r>
        <w:separator/>
      </w:r>
    </w:p>
  </w:footnote>
  <w:footnote w:type="continuationSeparator" w:id="0">
    <w:p w:rsidR="00F17BA7" w:rsidRDefault="00F17BA7" w:rsidP="0011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BB8"/>
    <w:multiLevelType w:val="hybridMultilevel"/>
    <w:tmpl w:val="FE4653BC"/>
    <w:lvl w:ilvl="0" w:tplc="2208F01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6754A0"/>
    <w:multiLevelType w:val="hybridMultilevel"/>
    <w:tmpl w:val="741CBFD0"/>
    <w:lvl w:ilvl="0" w:tplc="C068E5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47A07"/>
    <w:multiLevelType w:val="hybridMultilevel"/>
    <w:tmpl w:val="E50E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F2CBC"/>
    <w:multiLevelType w:val="hybridMultilevel"/>
    <w:tmpl w:val="ADA05194"/>
    <w:lvl w:ilvl="0" w:tplc="2208F01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8A658D"/>
    <w:multiLevelType w:val="hybridMultilevel"/>
    <w:tmpl w:val="2F2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6BA"/>
    <w:multiLevelType w:val="hybridMultilevel"/>
    <w:tmpl w:val="A3FEB4D4"/>
    <w:lvl w:ilvl="0" w:tplc="BDF4C54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36317FB"/>
    <w:multiLevelType w:val="hybridMultilevel"/>
    <w:tmpl w:val="733E8FD2"/>
    <w:lvl w:ilvl="0" w:tplc="2208F01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B51C99"/>
    <w:multiLevelType w:val="multilevel"/>
    <w:tmpl w:val="BB5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754BEC"/>
    <w:multiLevelType w:val="multilevel"/>
    <w:tmpl w:val="A32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C2DC7"/>
    <w:multiLevelType w:val="hybridMultilevel"/>
    <w:tmpl w:val="D6DE8B48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568C"/>
    <w:multiLevelType w:val="hybridMultilevel"/>
    <w:tmpl w:val="0592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E27192"/>
    <w:multiLevelType w:val="multilevel"/>
    <w:tmpl w:val="232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E3BFE"/>
    <w:multiLevelType w:val="hybridMultilevel"/>
    <w:tmpl w:val="91BE898C"/>
    <w:lvl w:ilvl="0" w:tplc="2208F01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4D3096"/>
    <w:multiLevelType w:val="multilevel"/>
    <w:tmpl w:val="491E8862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66F"/>
    <w:rsid w:val="00005DAB"/>
    <w:rsid w:val="0002657C"/>
    <w:rsid w:val="00026B8E"/>
    <w:rsid w:val="00065169"/>
    <w:rsid w:val="000815AC"/>
    <w:rsid w:val="00092925"/>
    <w:rsid w:val="0009772D"/>
    <w:rsid w:val="000A54F6"/>
    <w:rsid w:val="000C57C7"/>
    <w:rsid w:val="000D20CD"/>
    <w:rsid w:val="000E1FEB"/>
    <w:rsid w:val="000E3982"/>
    <w:rsid w:val="000F33CE"/>
    <w:rsid w:val="000F6650"/>
    <w:rsid w:val="0010216E"/>
    <w:rsid w:val="0010523A"/>
    <w:rsid w:val="00112489"/>
    <w:rsid w:val="00113901"/>
    <w:rsid w:val="001164F0"/>
    <w:rsid w:val="00124B42"/>
    <w:rsid w:val="0013301E"/>
    <w:rsid w:val="00147D89"/>
    <w:rsid w:val="001633DE"/>
    <w:rsid w:val="00172F68"/>
    <w:rsid w:val="00173BD7"/>
    <w:rsid w:val="001A4535"/>
    <w:rsid w:val="001E306B"/>
    <w:rsid w:val="00204BBA"/>
    <w:rsid w:val="002130BE"/>
    <w:rsid w:val="00232EB4"/>
    <w:rsid w:val="00233DA9"/>
    <w:rsid w:val="0024209F"/>
    <w:rsid w:val="00244361"/>
    <w:rsid w:val="0024704F"/>
    <w:rsid w:val="00271F52"/>
    <w:rsid w:val="00292A62"/>
    <w:rsid w:val="0029558A"/>
    <w:rsid w:val="002A4360"/>
    <w:rsid w:val="002A74F0"/>
    <w:rsid w:val="002B201D"/>
    <w:rsid w:val="002B6E9F"/>
    <w:rsid w:val="003042F4"/>
    <w:rsid w:val="003125BC"/>
    <w:rsid w:val="0033278B"/>
    <w:rsid w:val="0034102E"/>
    <w:rsid w:val="00385E4A"/>
    <w:rsid w:val="003A665B"/>
    <w:rsid w:val="003D081D"/>
    <w:rsid w:val="003E388E"/>
    <w:rsid w:val="003F4ADE"/>
    <w:rsid w:val="004220EE"/>
    <w:rsid w:val="004266CF"/>
    <w:rsid w:val="00430EE4"/>
    <w:rsid w:val="00436852"/>
    <w:rsid w:val="00436E28"/>
    <w:rsid w:val="00444E9D"/>
    <w:rsid w:val="00486D85"/>
    <w:rsid w:val="004A5D5E"/>
    <w:rsid w:val="004E4E5F"/>
    <w:rsid w:val="004F74C5"/>
    <w:rsid w:val="00504703"/>
    <w:rsid w:val="005167EB"/>
    <w:rsid w:val="0052533E"/>
    <w:rsid w:val="005330BB"/>
    <w:rsid w:val="0054796C"/>
    <w:rsid w:val="00594C88"/>
    <w:rsid w:val="005C61B3"/>
    <w:rsid w:val="005E44C7"/>
    <w:rsid w:val="006220AA"/>
    <w:rsid w:val="00643A63"/>
    <w:rsid w:val="00645914"/>
    <w:rsid w:val="00645A37"/>
    <w:rsid w:val="00653234"/>
    <w:rsid w:val="006606C0"/>
    <w:rsid w:val="006726F1"/>
    <w:rsid w:val="006B795F"/>
    <w:rsid w:val="006C5F76"/>
    <w:rsid w:val="006D382D"/>
    <w:rsid w:val="007178B3"/>
    <w:rsid w:val="007210EC"/>
    <w:rsid w:val="00741760"/>
    <w:rsid w:val="00745C72"/>
    <w:rsid w:val="00751E50"/>
    <w:rsid w:val="00761578"/>
    <w:rsid w:val="00761D41"/>
    <w:rsid w:val="00771B94"/>
    <w:rsid w:val="007727A8"/>
    <w:rsid w:val="007A1109"/>
    <w:rsid w:val="007A24D8"/>
    <w:rsid w:val="007A2502"/>
    <w:rsid w:val="007A7763"/>
    <w:rsid w:val="007B33C1"/>
    <w:rsid w:val="007B534C"/>
    <w:rsid w:val="007B5947"/>
    <w:rsid w:val="007C4AF5"/>
    <w:rsid w:val="00816505"/>
    <w:rsid w:val="008210E6"/>
    <w:rsid w:val="00823267"/>
    <w:rsid w:val="00827A07"/>
    <w:rsid w:val="00832BBF"/>
    <w:rsid w:val="008413D2"/>
    <w:rsid w:val="008517C0"/>
    <w:rsid w:val="008746A6"/>
    <w:rsid w:val="00883EDF"/>
    <w:rsid w:val="0088600B"/>
    <w:rsid w:val="008A276A"/>
    <w:rsid w:val="008B416A"/>
    <w:rsid w:val="008B62AE"/>
    <w:rsid w:val="008B64E5"/>
    <w:rsid w:val="008C16C5"/>
    <w:rsid w:val="008D4CCA"/>
    <w:rsid w:val="008E0E5E"/>
    <w:rsid w:val="008E692C"/>
    <w:rsid w:val="008F49A2"/>
    <w:rsid w:val="00906A6D"/>
    <w:rsid w:val="00911004"/>
    <w:rsid w:val="009152EC"/>
    <w:rsid w:val="0093314A"/>
    <w:rsid w:val="009418D2"/>
    <w:rsid w:val="0094534B"/>
    <w:rsid w:val="00992F72"/>
    <w:rsid w:val="00995D82"/>
    <w:rsid w:val="009A541E"/>
    <w:rsid w:val="009A7EF1"/>
    <w:rsid w:val="009C5DA2"/>
    <w:rsid w:val="009E6091"/>
    <w:rsid w:val="00A0027A"/>
    <w:rsid w:val="00A25045"/>
    <w:rsid w:val="00A35824"/>
    <w:rsid w:val="00A5264B"/>
    <w:rsid w:val="00A56B97"/>
    <w:rsid w:val="00A66DF9"/>
    <w:rsid w:val="00A77A3C"/>
    <w:rsid w:val="00A8735E"/>
    <w:rsid w:val="00A90E03"/>
    <w:rsid w:val="00AA3BC8"/>
    <w:rsid w:val="00AA5803"/>
    <w:rsid w:val="00AB1520"/>
    <w:rsid w:val="00AB2521"/>
    <w:rsid w:val="00AE2208"/>
    <w:rsid w:val="00AE5410"/>
    <w:rsid w:val="00B0454E"/>
    <w:rsid w:val="00B1153C"/>
    <w:rsid w:val="00B16714"/>
    <w:rsid w:val="00B2390B"/>
    <w:rsid w:val="00B46471"/>
    <w:rsid w:val="00B61E7D"/>
    <w:rsid w:val="00B663C8"/>
    <w:rsid w:val="00B716A8"/>
    <w:rsid w:val="00B8404F"/>
    <w:rsid w:val="00B95A73"/>
    <w:rsid w:val="00BB2EC3"/>
    <w:rsid w:val="00BC166F"/>
    <w:rsid w:val="00BC69D5"/>
    <w:rsid w:val="00BD7D4E"/>
    <w:rsid w:val="00BE2549"/>
    <w:rsid w:val="00BE488D"/>
    <w:rsid w:val="00C06600"/>
    <w:rsid w:val="00C16EBF"/>
    <w:rsid w:val="00C26390"/>
    <w:rsid w:val="00C35F19"/>
    <w:rsid w:val="00C54327"/>
    <w:rsid w:val="00C62F30"/>
    <w:rsid w:val="00C742A6"/>
    <w:rsid w:val="00C82B09"/>
    <w:rsid w:val="00C872B9"/>
    <w:rsid w:val="00CB276A"/>
    <w:rsid w:val="00CD4BA3"/>
    <w:rsid w:val="00CF33AE"/>
    <w:rsid w:val="00D05277"/>
    <w:rsid w:val="00D064ED"/>
    <w:rsid w:val="00D11CF0"/>
    <w:rsid w:val="00D21237"/>
    <w:rsid w:val="00D248EA"/>
    <w:rsid w:val="00D47C9F"/>
    <w:rsid w:val="00D559A1"/>
    <w:rsid w:val="00D57851"/>
    <w:rsid w:val="00D73A78"/>
    <w:rsid w:val="00D82B12"/>
    <w:rsid w:val="00D83341"/>
    <w:rsid w:val="00D878F6"/>
    <w:rsid w:val="00DA30DA"/>
    <w:rsid w:val="00DC2060"/>
    <w:rsid w:val="00DE6968"/>
    <w:rsid w:val="00DF1325"/>
    <w:rsid w:val="00DF3D9D"/>
    <w:rsid w:val="00E017EB"/>
    <w:rsid w:val="00E135F8"/>
    <w:rsid w:val="00E236F6"/>
    <w:rsid w:val="00E26FF8"/>
    <w:rsid w:val="00E4705F"/>
    <w:rsid w:val="00E53ABC"/>
    <w:rsid w:val="00E545E1"/>
    <w:rsid w:val="00E70CD6"/>
    <w:rsid w:val="00E80227"/>
    <w:rsid w:val="00E80848"/>
    <w:rsid w:val="00EA23BE"/>
    <w:rsid w:val="00EA53B5"/>
    <w:rsid w:val="00ED1300"/>
    <w:rsid w:val="00EE2B15"/>
    <w:rsid w:val="00F07A8F"/>
    <w:rsid w:val="00F11FC4"/>
    <w:rsid w:val="00F17BA7"/>
    <w:rsid w:val="00F24E72"/>
    <w:rsid w:val="00F51E3F"/>
    <w:rsid w:val="00F52200"/>
    <w:rsid w:val="00FB2BB0"/>
    <w:rsid w:val="00FB6A91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BC16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C1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8F49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F49A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1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901"/>
  </w:style>
  <w:style w:type="paragraph" w:styleId="aa">
    <w:name w:val="footer"/>
    <w:basedOn w:val="a"/>
    <w:link w:val="ab"/>
    <w:uiPriority w:val="99"/>
    <w:unhideWhenUsed/>
    <w:rsid w:val="0011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901"/>
  </w:style>
  <w:style w:type="paragraph" w:customStyle="1" w:styleId="ac">
    <w:name w:val="Колонтитулы"/>
    <w:rsid w:val="00771B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d">
    <w:name w:val="footnote text"/>
    <w:basedOn w:val="a"/>
    <w:link w:val="ae"/>
    <w:uiPriority w:val="99"/>
    <w:semiHidden/>
    <w:unhideWhenUsed/>
    <w:rsid w:val="00E4705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4705F"/>
    <w:rPr>
      <w:sz w:val="20"/>
      <w:szCs w:val="20"/>
    </w:rPr>
  </w:style>
  <w:style w:type="paragraph" w:styleId="af">
    <w:name w:val="No Spacing"/>
    <w:uiPriority w:val="1"/>
    <w:qFormat/>
    <w:rsid w:val="00B1153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488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2A74F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A74F0"/>
  </w:style>
  <w:style w:type="paragraph" w:customStyle="1" w:styleId="af4">
    <w:name w:val="Заголовок таблицы"/>
    <w:basedOn w:val="a"/>
    <w:rsid w:val="00BC69D5"/>
    <w:pPr>
      <w:widowControl w:val="0"/>
      <w:suppressLineNumbers/>
      <w:suppressAutoHyphens/>
      <w:spacing w:line="360" w:lineRule="auto"/>
      <w:ind w:firstLine="540"/>
      <w:jc w:val="center"/>
    </w:pPr>
    <w:rPr>
      <w:rFonts w:ascii="Times New Roman" w:eastAsia="Arial Unicode MS" w:hAnsi="Times New Roman" w:cs="Calibri"/>
      <w:b/>
      <w:bCs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BC69D5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uiPriority w:val="59"/>
    <w:rsid w:val="00133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4"/>
    <w:locked/>
    <w:rsid w:val="004F74C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ok-1</dc:creator>
  <cp:keywords/>
  <dc:description/>
  <cp:lastModifiedBy>User</cp:lastModifiedBy>
  <cp:revision>46</cp:revision>
  <cp:lastPrinted>2016-09-13T09:24:00Z</cp:lastPrinted>
  <dcterms:created xsi:type="dcterms:W3CDTF">2015-11-11T10:54:00Z</dcterms:created>
  <dcterms:modified xsi:type="dcterms:W3CDTF">2017-05-12T10:46:00Z</dcterms:modified>
</cp:coreProperties>
</file>